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A83" w:rsidRDefault="002215D9" w:rsidP="00892BF1">
      <w:pPr>
        <w:spacing w:after="0" w:line="240" w:lineRule="auto"/>
        <w:ind w:left="129" w:right="0" w:firstLine="14"/>
        <w:jc w:val="center"/>
        <w:rPr>
          <w:b/>
          <w:bCs/>
          <w:sz w:val="24"/>
        </w:rPr>
      </w:pPr>
      <w:r w:rsidRPr="00892BF1">
        <w:rPr>
          <w:b/>
          <w:bCs/>
          <w:sz w:val="24"/>
        </w:rPr>
        <w:t xml:space="preserve">Информация о коррупционных правонарушениях, </w:t>
      </w:r>
      <w:r w:rsidR="00892BF1" w:rsidRPr="00892BF1">
        <w:rPr>
          <w:b/>
          <w:bCs/>
          <w:sz w:val="24"/>
        </w:rPr>
        <w:t>п</w:t>
      </w:r>
      <w:r w:rsidR="00F31D13">
        <w:rPr>
          <w:b/>
          <w:bCs/>
          <w:sz w:val="24"/>
        </w:rPr>
        <w:t>редоставленная</w:t>
      </w:r>
      <w:r w:rsidR="00892BF1" w:rsidRPr="00892BF1">
        <w:rPr>
          <w:b/>
          <w:bCs/>
          <w:sz w:val="24"/>
        </w:rPr>
        <w:t xml:space="preserve"> Прокуратурой Санкт-Петербурга</w:t>
      </w:r>
    </w:p>
    <w:p w:rsidR="00892BF1" w:rsidRPr="00892BF1" w:rsidRDefault="00892BF1" w:rsidP="00892BF1">
      <w:pPr>
        <w:spacing w:after="0" w:line="240" w:lineRule="auto"/>
        <w:ind w:left="129" w:right="0" w:firstLine="14"/>
        <w:jc w:val="center"/>
        <w:rPr>
          <w:b/>
          <w:bCs/>
        </w:rPr>
      </w:pPr>
    </w:p>
    <w:p w:rsidR="00180A83" w:rsidRDefault="00000000" w:rsidP="00892BF1">
      <w:pPr>
        <w:spacing w:after="0" w:line="240" w:lineRule="auto"/>
        <w:ind w:left="26"/>
      </w:pPr>
      <w:r>
        <w:t>КОРРУ</w:t>
      </w:r>
      <w:r w:rsidR="00586C64">
        <w:t>ПЦИЯ</w:t>
      </w:r>
      <w:r>
        <w:t xml:space="preserve"> -</w:t>
      </w:r>
      <w:r w:rsidR="00892BF1">
        <w:t xml:space="preserve"> </w:t>
      </w:r>
      <w:r>
        <w:t>злоупотребление служебным положением, дача взятки, получение взятки, злоупотребление полном</w:t>
      </w:r>
      <w:r w:rsidR="00C504CA">
        <w:t>очиями</w:t>
      </w:r>
      <w:r>
        <w:t>, коммерческий подкуп</w:t>
      </w:r>
      <w:r w:rsidR="00C504CA">
        <w:t>,</w:t>
      </w:r>
      <w:r>
        <w:t xml:space="preserve"> либ</w:t>
      </w:r>
      <w:r w:rsidR="00C504CA">
        <w:t>о</w:t>
      </w:r>
      <w:r>
        <w:t xml:space="preserve"> иное</w:t>
      </w:r>
      <w:r w:rsidR="00C504CA">
        <w:t xml:space="preserve"> </w:t>
      </w:r>
      <w:r>
        <w:t>незаконное использование ф</w:t>
      </w:r>
      <w:r w:rsidR="00C504CA">
        <w:t>изическим</w:t>
      </w:r>
      <w:r>
        <w:t xml:space="preserve"> лицом своего д</w:t>
      </w:r>
      <w:r w:rsidR="00C504CA">
        <w:t>олжностного положения</w:t>
      </w:r>
      <w:r>
        <w:t xml:space="preserve"> вопреки законным интересам общества и государства в целях получения выгоды в виде дене</w:t>
      </w:r>
      <w:r w:rsidR="00C504CA">
        <w:t xml:space="preserve">жных, </w:t>
      </w:r>
      <w:r>
        <w:t>це</w:t>
      </w:r>
      <w:r w:rsidR="00C504CA">
        <w:t>нностей</w:t>
      </w:r>
      <w:r>
        <w:t xml:space="preserve">, иного </w:t>
      </w:r>
      <w:r w:rsidR="00C504CA">
        <w:t>имущества</w:t>
      </w:r>
      <w:r>
        <w:t xml:space="preserve"> или услуг имущественного характера, иных имущественных прав д</w:t>
      </w:r>
      <w:r w:rsidR="00C504CA">
        <w:t>ля</w:t>
      </w:r>
      <w:r>
        <w:t xml:space="preserve"> себя или для третьих лиц </w:t>
      </w:r>
      <w:r w:rsidR="00C504CA">
        <w:t>л</w:t>
      </w:r>
      <w:r>
        <w:t xml:space="preserve">ибо незаконное- предоставление такой выгоды указанному </w:t>
      </w:r>
      <w:r w:rsidR="00C504CA">
        <w:t>лицу</w:t>
      </w:r>
      <w:r>
        <w:t xml:space="preserve"> другими физическими лицами; совершение указанных. деяний, от имени или в интересах юриди</w:t>
      </w:r>
      <w:r w:rsidR="00C504CA">
        <w:t>ческого</w:t>
      </w:r>
      <w:r>
        <w:t xml:space="preserve"> лица. (ст. </w:t>
      </w:r>
      <w:r w:rsidR="00F31D13">
        <w:t xml:space="preserve">1 </w:t>
      </w:r>
      <w:r>
        <w:t>Федерального</w:t>
      </w:r>
      <w:r w:rsidR="00F31D13">
        <w:t xml:space="preserve"> </w:t>
      </w:r>
      <w:r>
        <w:t>закона</w:t>
      </w:r>
      <w:r w:rsidR="00F31D13">
        <w:t> </w:t>
      </w:r>
      <w:r>
        <w:t>от</w:t>
      </w:r>
      <w:r w:rsidR="00F31D13">
        <w:t> </w:t>
      </w:r>
      <w:r>
        <w:t xml:space="preserve">25.12.2008 </w:t>
      </w:r>
      <w:r w:rsidR="002215D9">
        <w:t>№</w:t>
      </w:r>
      <w:r>
        <w:t xml:space="preserve"> 273</w:t>
      </w:r>
      <w:r w:rsidR="002215D9">
        <w:t>-</w:t>
      </w:r>
      <w:r>
        <w:t>ФЗ «О противодействии корру</w:t>
      </w:r>
      <w:r w:rsidR="00C504CA">
        <w:t>пции</w:t>
      </w:r>
      <w:r>
        <w:t>»).</w:t>
      </w:r>
    </w:p>
    <w:p w:rsidR="00180A83" w:rsidRDefault="00000000" w:rsidP="00892BF1">
      <w:pPr>
        <w:spacing w:after="0" w:line="240" w:lineRule="auto"/>
        <w:ind w:left="26" w:right="46"/>
      </w:pPr>
      <w:r>
        <w:t>Совершается коррупция должност</w:t>
      </w:r>
      <w:r w:rsidR="00C504CA">
        <w:t xml:space="preserve">ными </w:t>
      </w:r>
      <w:r>
        <w:t>лица</w:t>
      </w:r>
      <w:r w:rsidR="00C504CA">
        <w:t>ми</w:t>
      </w:r>
      <w:r>
        <w:t xml:space="preserve"> -</w:t>
      </w:r>
      <w:r w:rsidR="00892BF1">
        <w:t xml:space="preserve"> </w:t>
      </w:r>
      <w:r>
        <w:t xml:space="preserve">это представители власти, </w:t>
      </w:r>
      <w:r w:rsidR="00C504CA">
        <w:t>лица</w:t>
      </w:r>
      <w:r>
        <w:t xml:space="preserve"> </w:t>
      </w:r>
      <w:r w:rsidR="000E0D2E">
        <w:t>занимающие</w:t>
      </w:r>
      <w:r>
        <w:t xml:space="preserve"> в государственных учреждениях. или предприятиях, коммерческих и некоммерческих организациях должности, </w:t>
      </w:r>
      <w:r w:rsidR="000E0D2E">
        <w:t>связанные</w:t>
      </w:r>
      <w:r>
        <w:t xml:space="preserve"> с выполнением</w:t>
      </w:r>
      <w:r w:rsidR="000E0D2E">
        <w:t> </w:t>
      </w:r>
      <w:r>
        <w:t>организацион</w:t>
      </w:r>
      <w:r w:rsidR="000E0D2E">
        <w:t>но</w:t>
      </w:r>
      <w:r>
        <w:t>-</w:t>
      </w:r>
      <w:r w:rsidR="000E0D2E">
        <w:t>распорядительных </w:t>
      </w:r>
      <w:r>
        <w:t>или</w:t>
      </w:r>
      <w:r w:rsidR="000E0D2E">
        <w:t> </w:t>
      </w:r>
      <w:r>
        <w:t>административно</w:t>
      </w:r>
      <w:r w:rsidR="000E0D2E">
        <w:t xml:space="preserve"> </w:t>
      </w:r>
      <w:r>
        <w:t>хозяйственных обязан</w:t>
      </w:r>
      <w:r w:rsidR="000E0D2E">
        <w:t>ностей</w:t>
      </w:r>
      <w:r>
        <w:t>.</w:t>
      </w:r>
    </w:p>
    <w:p w:rsidR="00180A83" w:rsidRDefault="00000000" w:rsidP="00892BF1">
      <w:pPr>
        <w:spacing w:after="0" w:line="240" w:lineRule="auto"/>
        <w:ind w:left="26" w:right="46"/>
      </w:pPr>
      <w:r>
        <w:t xml:space="preserve">Полномочия должностных лиц при- этом могут </w:t>
      </w:r>
      <w:r w:rsidR="000E0D2E">
        <w:t>носить</w:t>
      </w:r>
      <w:r>
        <w:t xml:space="preserve"> как постоянный, так и </w:t>
      </w:r>
      <w:r w:rsidR="000E0D2E">
        <w:t>в</w:t>
      </w:r>
      <w:r>
        <w:t xml:space="preserve">ременный характер, например у экзаменатора (во время </w:t>
      </w:r>
      <w:r w:rsidR="000E0D2E">
        <w:t>вступительных</w:t>
      </w:r>
      <w:r>
        <w:t xml:space="preserve"> экзаменов, сессии). или врача (принимающего решение о годности- к военной службе).</w:t>
      </w:r>
    </w:p>
    <w:p w:rsidR="00180A83" w:rsidRDefault="00000000" w:rsidP="00892BF1">
      <w:pPr>
        <w:spacing w:after="0" w:line="240" w:lineRule="auto"/>
        <w:ind w:left="26" w:right="46"/>
      </w:pPr>
      <w:r>
        <w:t>К коррупции относятся как- уголовно-</w:t>
      </w:r>
      <w:r w:rsidR="000E0D2E">
        <w:t>наказуемые</w:t>
      </w:r>
      <w:r>
        <w:t xml:space="preserve"> деяния (преступления), так и нарушения иной категории, за совершение которых пред</w:t>
      </w:r>
      <w:r w:rsidR="000E0D2E">
        <w:t>усмотрена</w:t>
      </w:r>
      <w:r>
        <w:t xml:space="preserve"> административная, гра</w:t>
      </w:r>
      <w:r w:rsidR="000E0D2E">
        <w:t>жданско-правовая</w:t>
      </w:r>
      <w:r>
        <w:t xml:space="preserve"> и дисциплинарная ответственность в соответствии с законодательством Российской Федерации.</w:t>
      </w:r>
    </w:p>
    <w:p w:rsidR="00180A83" w:rsidRDefault="00000000" w:rsidP="00892BF1">
      <w:pPr>
        <w:spacing w:after="0" w:line="240" w:lineRule="auto"/>
        <w:ind w:left="26" w:right="46"/>
      </w:pPr>
      <w:r>
        <w:t>Следует</w:t>
      </w:r>
      <w:r w:rsidR="000E0D2E">
        <w:t> </w:t>
      </w:r>
      <w:r>
        <w:t>иметь</w:t>
      </w:r>
      <w:r w:rsidR="000E0D2E">
        <w:t> вв</w:t>
      </w:r>
      <w:r>
        <w:t>иду, что необхо</w:t>
      </w:r>
      <w:r w:rsidR="000E0D2E">
        <w:t>димым</w:t>
      </w:r>
      <w:r>
        <w:t xml:space="preserve"> условием применения дисциплинарной</w:t>
      </w:r>
      <w:r w:rsidR="000E0D2E">
        <w:t xml:space="preserve"> о</w:t>
      </w:r>
      <w:r>
        <w:t xml:space="preserve">тветственности за </w:t>
      </w:r>
      <w:r w:rsidR="000E0D2E">
        <w:t>совершение</w:t>
      </w:r>
      <w:r>
        <w:t xml:space="preserve"> коррупционного проступка является соразмерность взыскания содеянному- (нарушению) и</w:t>
      </w:r>
      <w:r w:rsidR="00586C64">
        <w:t xml:space="preserve"> лично </w:t>
      </w:r>
      <w:r>
        <w:t>нарушите</w:t>
      </w:r>
      <w:r w:rsidR="00586C64">
        <w:t>ля</w:t>
      </w:r>
      <w:r>
        <w:t>.</w:t>
      </w:r>
    </w:p>
    <w:p w:rsidR="00180A83" w:rsidRDefault="00000000" w:rsidP="00892BF1">
      <w:pPr>
        <w:spacing w:after="0" w:line="240" w:lineRule="auto"/>
        <w:ind w:left="26" w:right="46"/>
      </w:pPr>
      <w:r>
        <w:t xml:space="preserve">В Санкт-Петербурге- ежегодно выявляется свыше 500 коррупционных преступлений, значительная часть которых это мошенничество- с </w:t>
      </w:r>
      <w:r>
        <w:rPr>
          <w:noProof/>
        </w:rPr>
        <w:drawing>
          <wp:inline distT="0" distB="0" distL="0" distR="0">
            <wp:extent cx="4311" cy="8619"/>
            <wp:effectExtent l="0" t="0" r="0" b="0"/>
            <wp:docPr id="1485" name="Picture 1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Picture 14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использованием служебного положения, но больше всего совершается взяток (в 2020 году по го</w:t>
      </w:r>
      <w:r w:rsidR="00586C64">
        <w:t>роду</w:t>
      </w:r>
      <w:r>
        <w:t xml:space="preserve"> их зарегистрировано более 180).</w:t>
      </w:r>
    </w:p>
    <w:p w:rsidR="00180A83" w:rsidRDefault="00000000" w:rsidP="00892BF1">
      <w:pPr>
        <w:spacing w:after="0" w:line="240" w:lineRule="auto"/>
        <w:ind w:left="26" w:right="46"/>
      </w:pPr>
      <w:r>
        <w:rPr>
          <w:noProof/>
        </w:rPr>
        <w:drawing>
          <wp:inline distT="0" distB="0" distL="0" distR="0">
            <wp:extent cx="4311" cy="38788"/>
            <wp:effectExtent l="0" t="0" r="0" b="0"/>
            <wp:docPr id="23295" name="Picture 23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5" name="Picture 232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3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Под взяткой </w:t>
      </w:r>
      <w:r w:rsidR="00586C64">
        <w:t>понимаются</w:t>
      </w:r>
      <w:r>
        <w:t xml:space="preserve"> деньги, ценные</w:t>
      </w:r>
      <w:r w:rsidR="00F31D13">
        <w:t xml:space="preserve"> </w:t>
      </w:r>
      <w:r>
        <w:t>бумаги,</w:t>
      </w:r>
      <w:r w:rsidR="00586C64">
        <w:t xml:space="preserve"> иное</w:t>
      </w:r>
      <w:r>
        <w:t xml:space="preserve"> имущество, услуги имущественного характера, иные имущественные права, которые передаются должностн</w:t>
      </w:r>
      <w:r w:rsidR="00586C64">
        <w:t>ому лицу</w:t>
      </w:r>
      <w:r>
        <w:rPr>
          <w:vertAlign w:val="superscript"/>
        </w:rPr>
        <w:t xml:space="preserve"> </w:t>
      </w:r>
      <w:r>
        <w:t>за совершение действий (бездействий); которые входят в его служебные полномочия, а равно за общее</w:t>
      </w:r>
      <w:r w:rsidR="00892BF1">
        <w:t xml:space="preserve"> </w:t>
      </w:r>
      <w:r>
        <w:t xml:space="preserve">покровительство или попустительство по службе </w:t>
      </w:r>
      <w:r w:rsidR="00586C64">
        <w:t>в</w:t>
      </w:r>
      <w:r>
        <w:t xml:space="preserve"> пользу да</w:t>
      </w:r>
      <w:r w:rsidR="00586C64">
        <w:t>ющего</w:t>
      </w:r>
      <w:r>
        <w:t xml:space="preserve"> лица- либо иных представляем</w:t>
      </w:r>
      <w:r w:rsidR="00586C64">
        <w:t xml:space="preserve">ых </w:t>
      </w:r>
      <w:r>
        <w:t>лиц.</w:t>
      </w:r>
    </w:p>
    <w:p w:rsidR="00180A83" w:rsidRDefault="00000000" w:rsidP="00892BF1">
      <w:pPr>
        <w:spacing w:after="0" w:line="240" w:lineRule="auto"/>
        <w:ind w:left="26" w:right="46"/>
      </w:pPr>
      <w:r>
        <w:t>Уголовным кодексом</w:t>
      </w:r>
      <w:r w:rsidR="00F31D13">
        <w:t xml:space="preserve"> </w:t>
      </w:r>
      <w:r w:rsidR="00586C64">
        <w:t>Российской</w:t>
      </w:r>
      <w:r>
        <w:t xml:space="preserve"> Федераций предусмотрены составы преступлений, связанные со злоупотреблением полномочи</w:t>
      </w:r>
      <w:r w:rsidR="00586C64">
        <w:t>ями:</w:t>
      </w:r>
    </w:p>
    <w:p w:rsidR="00600543" w:rsidRDefault="00600543" w:rsidP="00892BF1">
      <w:pPr>
        <w:spacing w:after="0" w:line="240" w:lineRule="auto"/>
        <w:ind w:left="26"/>
      </w:pPr>
      <w:r>
        <w:t>- с</w:t>
      </w:r>
      <w:r w:rsidR="00000000">
        <w:t>татья 285 УК РФ злоупотребление должностными полномочиями использование долж</w:t>
      </w:r>
      <w:r>
        <w:t>ностным лицом</w:t>
      </w:r>
      <w:r w:rsidR="00000000">
        <w:t xml:space="preserve"> своих служ</w:t>
      </w:r>
      <w:r>
        <w:t>ебных</w:t>
      </w:r>
      <w:r w:rsidR="00000000">
        <w:t>- по</w:t>
      </w:r>
      <w:r>
        <w:t>лномочий</w:t>
      </w:r>
      <w:r w:rsidR="00000000">
        <w:t xml:space="preserve"> </w:t>
      </w:r>
      <w:r>
        <w:t>вопреки</w:t>
      </w:r>
      <w:r w:rsidR="00000000">
        <w:t xml:space="preserve"> интересам службы, если это</w:t>
      </w:r>
      <w:r w:rsidR="00F31D13">
        <w:t xml:space="preserve"> </w:t>
      </w:r>
      <w:r w:rsidR="00000000">
        <w:t xml:space="preserve">деяние совершено из корыстной или иной личной </w:t>
      </w:r>
      <w:r>
        <w:t>заинтересованности</w:t>
      </w:r>
      <w:r w:rsidR="00000000">
        <w:t xml:space="preserve"> и повлекло существенное нарушение прав и законных </w:t>
      </w:r>
      <w:r>
        <w:t>и</w:t>
      </w:r>
      <w:r w:rsidR="00000000">
        <w:t>нтересов граждан или организаций</w:t>
      </w:r>
      <w:r>
        <w:t>, либо</w:t>
      </w:r>
      <w:r w:rsidR="00000000">
        <w:t xml:space="preserve"> охраняемых законом интересов общества или государства;</w:t>
      </w:r>
      <w:r w:rsidR="00000000">
        <w:rPr>
          <w:noProof/>
        </w:rPr>
        <w:drawing>
          <wp:inline distT="0" distB="0" distL="0" distR="0">
            <wp:extent cx="8621" cy="4310"/>
            <wp:effectExtent l="0" t="0" r="0" b="0"/>
            <wp:docPr id="3691" name="Picture 3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" name="Picture 36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1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B67" w:rsidRDefault="00600543" w:rsidP="00892BF1">
      <w:pPr>
        <w:spacing w:after="0" w:line="240" w:lineRule="auto"/>
        <w:ind w:left="26"/>
      </w:pPr>
      <w:r>
        <w:t xml:space="preserve">- </w:t>
      </w:r>
      <w:r w:rsidR="00000000">
        <w:t>статья 286 УК РФ превышение долж</w:t>
      </w:r>
      <w:r>
        <w:t>ностных</w:t>
      </w:r>
      <w:r w:rsidR="00000000">
        <w:t xml:space="preserve"> полномочий - совершение должностным лицом действий, явно выходящих за пределы его</w:t>
      </w:r>
      <w:r>
        <w:t xml:space="preserve"> полномочий, </w:t>
      </w:r>
      <w:r w:rsidR="00000000">
        <w:t xml:space="preserve">и повлекших </w:t>
      </w:r>
      <w:r>
        <w:t>существенное</w:t>
      </w:r>
      <w:r w:rsidR="00000000">
        <w:t xml:space="preserve"> нарушение прав </w:t>
      </w:r>
      <w:r>
        <w:t>и</w:t>
      </w:r>
      <w:r w:rsidR="00000000">
        <w:t xml:space="preserve"> законных интересов граждан или организаций либ</w:t>
      </w:r>
      <w:r>
        <w:t xml:space="preserve">о </w:t>
      </w:r>
      <w:r w:rsidR="00000000">
        <w:t>охраняемых законом интересов</w:t>
      </w:r>
      <w:r>
        <w:t xml:space="preserve"> </w:t>
      </w:r>
      <w:r w:rsidR="00000000">
        <w:t>общества или государства;</w:t>
      </w:r>
    </w:p>
    <w:p w:rsidR="00957B67" w:rsidRDefault="00957B67" w:rsidP="00892BF1">
      <w:pPr>
        <w:spacing w:after="0" w:line="240" w:lineRule="auto"/>
        <w:ind w:left="26"/>
      </w:pPr>
      <w:r>
        <w:t xml:space="preserve">- статья 290 УК РФ получение взятки – получение должностным лицом лично или через посредника взятки в виде денег, ценных бумаг, иного имущества либо в виде незаконного оказания ему услуг имущественного характера, предоставления </w:t>
      </w:r>
      <w:r w:rsidR="00E2676C">
        <w:t>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</w:t>
      </w:r>
      <w:r w:rsidR="00F31D13">
        <w:t>,</w:t>
      </w:r>
      <w:r w:rsidR="00E2676C">
        <w:t xml:space="preserve"> либо если оно в силу должност</w:t>
      </w:r>
      <w:r w:rsidR="0014293A">
        <w:t>ного положения может способствовать указанным действиям (бездействию), а равно за общее покровительство или попустительство по службе;</w:t>
      </w:r>
    </w:p>
    <w:p w:rsidR="0014293A" w:rsidRDefault="00957B67" w:rsidP="00892BF1">
      <w:pPr>
        <w:spacing w:after="0" w:line="240" w:lineRule="auto"/>
        <w:ind w:left="26"/>
      </w:pPr>
      <w:r>
        <w:t xml:space="preserve">- </w:t>
      </w:r>
      <w:r w:rsidR="00000000">
        <w:t>статья 291 УК РФ дача взятки - дача взятки должностному лицу, иностранному должностному лицу либо должностному лицу публичной меж</w:t>
      </w:r>
      <w:r w:rsidR="0014293A">
        <w:t>дународной</w:t>
      </w:r>
      <w:r w:rsidR="00000000">
        <w:t xml:space="preserve"> организации: лично и</w:t>
      </w:r>
      <w:r w:rsidR="0014293A">
        <w:t>ли</w:t>
      </w:r>
      <w:r w:rsidR="00000000">
        <w:t xml:space="preserve"> через посредника (в. том- числе ко</w:t>
      </w:r>
      <w:r w:rsidR="0014293A">
        <w:t>гд</w:t>
      </w:r>
      <w:r w:rsidR="00000000">
        <w:t xml:space="preserve">а взятка по. указанию должностного лица передается иному физическому или юридическому </w:t>
      </w:r>
      <w:r w:rsidR="0014293A">
        <w:t>лиц</w:t>
      </w:r>
      <w:r w:rsidR="00000000">
        <w:t>);</w:t>
      </w:r>
    </w:p>
    <w:p w:rsidR="0014293A" w:rsidRDefault="0014293A" w:rsidP="00892BF1">
      <w:pPr>
        <w:spacing w:after="0" w:line="240" w:lineRule="auto"/>
        <w:ind w:left="26"/>
      </w:pPr>
      <w:r>
        <w:t>- </w:t>
      </w:r>
      <w:r w:rsidR="00000000">
        <w:t>статья 291.1 УК РФ посредничество во взяточничестве</w:t>
      </w:r>
      <w:r w:rsidR="00F31D13">
        <w:t xml:space="preserve"> - </w:t>
      </w:r>
      <w:r w:rsidR="00000000">
        <w:t>непосредственная передача взятки по поруче</w:t>
      </w:r>
      <w:r>
        <w:t>нию</w:t>
      </w:r>
      <w:r w:rsidR="00000000">
        <w:t xml:space="preserve"> взяткодателя или взяткополучателя </w:t>
      </w:r>
      <w:r>
        <w:t>либо</w:t>
      </w:r>
      <w:r w:rsidR="00000000">
        <w:t xml:space="preserve"> ин</w:t>
      </w:r>
      <w:r>
        <w:t>ое</w:t>
      </w:r>
      <w:r w:rsidR="00000000">
        <w:t xml:space="preserve"> способствование взя</w:t>
      </w:r>
      <w:r>
        <w:t>ткодателю</w:t>
      </w:r>
      <w:r w:rsidR="00000000">
        <w:t xml:space="preserve"> и (или) </w:t>
      </w:r>
      <w:r w:rsidR="00000000">
        <w:lastRenderedPageBreak/>
        <w:t>взяткополучателю в. достижении либо реализации соглашения между ними о получении-и даче взятки в значительном размере;</w:t>
      </w:r>
    </w:p>
    <w:p w:rsidR="00DF131C" w:rsidRDefault="0014293A" w:rsidP="00892BF1">
      <w:pPr>
        <w:spacing w:after="0" w:line="240" w:lineRule="auto"/>
        <w:ind w:left="26"/>
      </w:pPr>
      <w:r>
        <w:t xml:space="preserve">- </w:t>
      </w:r>
      <w:r w:rsidR="00000000">
        <w:t>статья 291</w:t>
      </w:r>
      <w:r w:rsidR="00DF131C">
        <w:t>.</w:t>
      </w:r>
      <w:r w:rsidR="00000000">
        <w:t>2 УК РФ мелкое взяточничество - получение взятки, дача взятки лично или через посредника в размере: не превышающем десяти тысяч рублей;</w:t>
      </w:r>
    </w:p>
    <w:p w:rsidR="00180A83" w:rsidRDefault="00DF131C" w:rsidP="00892BF1">
      <w:pPr>
        <w:spacing w:after="0" w:line="240" w:lineRule="auto"/>
        <w:ind w:left="26"/>
      </w:pPr>
      <w:r>
        <w:t>-</w:t>
      </w:r>
      <w:r w:rsidR="00F31D13">
        <w:t> </w:t>
      </w:r>
      <w:r w:rsidR="00000000">
        <w:t xml:space="preserve">статья 292 УК РФ служебный подлог - внесение должностным </w:t>
      </w:r>
      <w:r>
        <w:t xml:space="preserve">лицом, </w:t>
      </w:r>
      <w:r w:rsidR="00000000">
        <w:t xml:space="preserve">а </w:t>
      </w:r>
      <w:r w:rsidR="00000000">
        <w:rPr>
          <w:noProof/>
        </w:rPr>
        <w:drawing>
          <wp:inline distT="0" distB="0" distL="0" distR="0">
            <wp:extent cx="8621" cy="25858"/>
            <wp:effectExtent l="0" t="0" r="0" b="0"/>
            <wp:docPr id="23301" name="Picture 23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1" name="Picture 233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1" cy="2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>та</w:t>
      </w:r>
      <w:r>
        <w:t>кже</w:t>
      </w:r>
      <w:r w:rsidR="00000000">
        <w:t xml:space="preserve"> государственным служащим иди муниц</w:t>
      </w:r>
      <w:r>
        <w:t>ипальным</w:t>
      </w:r>
      <w:r w:rsidR="00000000">
        <w:t xml:space="preserve"> служащим, не</w:t>
      </w:r>
      <w:r>
        <w:t xml:space="preserve"> </w:t>
      </w:r>
      <w:r w:rsidR="00000000">
        <w:t>явл</w:t>
      </w:r>
      <w:r>
        <w:t>яющимся</w:t>
      </w:r>
      <w:r w:rsidR="00000000">
        <w:t xml:space="preserve"> должностным л</w:t>
      </w:r>
      <w:r>
        <w:t>ицом</w:t>
      </w:r>
      <w:r w:rsidR="00000000">
        <w:t>, в офиц</w:t>
      </w:r>
      <w:r>
        <w:t>иальные</w:t>
      </w:r>
      <w:r w:rsidR="00000000">
        <w:t xml:space="preserve"> документы заведомо ложных сведений, а равно внесение в указанные документы исправлений, </w:t>
      </w:r>
      <w:r>
        <w:t xml:space="preserve">искажающих </w:t>
      </w:r>
      <w:r w:rsidR="00000000">
        <w:t>их действи</w:t>
      </w:r>
      <w:r>
        <w:t xml:space="preserve">тельное </w:t>
      </w:r>
      <w:r w:rsidR="00000000">
        <w:t>содержание, если эти деяния совершены из корыстной или иной личной заинтересованности;</w:t>
      </w:r>
    </w:p>
    <w:p w:rsidR="00180A83" w:rsidRDefault="00000000" w:rsidP="00892BF1">
      <w:pPr>
        <w:spacing w:after="0" w:line="240" w:lineRule="auto"/>
        <w:ind w:left="26" w:right="46"/>
      </w:pPr>
      <w:r>
        <w:t>Наказа</w:t>
      </w:r>
      <w:r w:rsidR="00DF131C">
        <w:t>ние</w:t>
      </w:r>
      <w:r>
        <w:t xml:space="preserve"> за совершение указанных преступлений предусмотрено довольно серьезное, к примеру, за получение взятки - до 15 лет лишения свободы, за ее дачу та</w:t>
      </w:r>
      <w:r w:rsidR="00DF131C">
        <w:t xml:space="preserve">кже </w:t>
      </w:r>
      <w:r w:rsidR="00F31D13">
        <w:t xml:space="preserve">- </w:t>
      </w:r>
      <w:r>
        <w:t>до 15 лет лишения свободы</w:t>
      </w:r>
      <w:r w:rsidR="00DF131C">
        <w:t xml:space="preserve">, </w:t>
      </w:r>
      <w:r>
        <w:t>передачу по просьбе друг</w:t>
      </w:r>
      <w:r w:rsidR="00DF131C">
        <w:t>ого</w:t>
      </w:r>
      <w:r>
        <w:t xml:space="preserve"> </w:t>
      </w:r>
      <w:r w:rsidR="004C115B">
        <w:t>л</w:t>
      </w:r>
      <w:r w:rsidR="00DF131C">
        <w:t>ица,</w:t>
      </w:r>
      <w:r w:rsidR="004C115B">
        <w:t xml:space="preserve"> </w:t>
      </w:r>
      <w:r>
        <w:t xml:space="preserve">то есть </w:t>
      </w:r>
      <w:r w:rsidR="00DF131C">
        <w:t>посредничество</w:t>
      </w:r>
      <w:r>
        <w:t xml:space="preserve"> во взят</w:t>
      </w:r>
      <w:r w:rsidR="00DF131C">
        <w:t xml:space="preserve">очнистве - </w:t>
      </w:r>
      <w:r>
        <w:t xml:space="preserve">до 12 лет лишения </w:t>
      </w:r>
      <w:r>
        <w:rPr>
          <w:noProof/>
        </w:rPr>
        <w:drawing>
          <wp:inline distT="0" distB="0" distL="0" distR="0">
            <wp:extent cx="4310" cy="4310"/>
            <wp:effectExtent l="0" t="0" r="0" b="0"/>
            <wp:docPr id="6003" name="Picture 6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" name="Picture 60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0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свободы.</w:t>
      </w:r>
    </w:p>
    <w:p w:rsidR="00180A83" w:rsidRDefault="00000000" w:rsidP="00892BF1">
      <w:pPr>
        <w:spacing w:after="0" w:line="240" w:lineRule="auto"/>
        <w:ind w:left="26" w:right="46"/>
      </w:pPr>
      <w:r>
        <w:t>Одновременно с назначением наказания в</w:t>
      </w:r>
      <w:r w:rsidR="004C115B">
        <w:t xml:space="preserve"> виде лишения</w:t>
      </w:r>
      <w:r>
        <w:t xml:space="preserve"> свободы в </w:t>
      </w:r>
      <w:r>
        <w:rPr>
          <w:noProof/>
        </w:rPr>
        <w:drawing>
          <wp:inline distT="0" distB="0" distL="0" distR="0">
            <wp:extent cx="4311" cy="4310"/>
            <wp:effectExtent l="0" t="0" r="0" b="0"/>
            <wp:docPr id="6004" name="Picture 6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" name="Picture 60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10" cy="4310"/>
            <wp:effectExtent l="0" t="0" r="0" b="0"/>
            <wp:docPr id="6005" name="Picture 6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" name="Picture 60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0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качестве дополнительного</w:t>
      </w:r>
      <w:r w:rsidR="004C115B">
        <w:t xml:space="preserve"> </w:t>
      </w:r>
      <w:r>
        <w:t>наказани</w:t>
      </w:r>
      <w:r w:rsidR="004C115B">
        <w:t>я</w:t>
      </w:r>
      <w:r>
        <w:t xml:space="preserve"> предусмотрен штраф, разм</w:t>
      </w:r>
      <w:r w:rsidR="004C115B">
        <w:t>е</w:t>
      </w:r>
      <w:r>
        <w:t>р которого может достигать десятков миллионов рублей.</w:t>
      </w:r>
    </w:p>
    <w:p w:rsidR="004C115B" w:rsidRDefault="00000000" w:rsidP="00892BF1">
      <w:pPr>
        <w:spacing w:after="0" w:line="240" w:lineRule="auto"/>
        <w:ind w:left="26" w:right="46"/>
      </w:pPr>
      <w:r>
        <w:t xml:space="preserve">Кроме законодателем </w:t>
      </w:r>
      <w:r w:rsidR="004C115B">
        <w:t>предусмотрена</w:t>
      </w:r>
      <w:r>
        <w:t xml:space="preserve"> уголовная ответственность по статье 200</w:t>
      </w:r>
      <w:r w:rsidR="004C115B">
        <w:t>.</w:t>
      </w:r>
      <w:r>
        <w:t>5</w:t>
      </w:r>
      <w:r w:rsidR="004C115B">
        <w:t xml:space="preserve"> </w:t>
      </w:r>
      <w:r>
        <w:t xml:space="preserve">УК РФ за: подкуп не только должностных </w:t>
      </w:r>
      <w:r w:rsidR="004C115B">
        <w:t>лиц</w:t>
      </w:r>
      <w:r>
        <w:t>, но и работников контрактной службы, контрактного управляющего</w:t>
      </w:r>
      <w:r w:rsidR="004C115B">
        <w:t xml:space="preserve">, </w:t>
      </w:r>
      <w:r>
        <w:t>члена комиссии по осу</w:t>
      </w:r>
      <w:r w:rsidR="004C115B">
        <w:t>ществлению закупок</w:t>
      </w:r>
      <w:r>
        <w:t>, а именно незаконная передача работнику контр</w:t>
      </w:r>
      <w:r w:rsidR="004C115B">
        <w:t>акт</w:t>
      </w:r>
      <w:r>
        <w:t>ной службы, контрактному упра</w:t>
      </w:r>
      <w:r w:rsidR="004C115B">
        <w:t>вляющему</w:t>
      </w:r>
      <w:r>
        <w:t>, члену комиссии по осуществлению закупок</w:t>
      </w:r>
      <w:r w:rsidR="004C115B">
        <w:t xml:space="preserve">, </w:t>
      </w:r>
      <w:r>
        <w:t>лицу, осуществляющему приемку поставленных. товаров; выполн</w:t>
      </w:r>
      <w:r w:rsidR="004C115B">
        <w:t>енных</w:t>
      </w:r>
      <w:r>
        <w:t xml:space="preserve"> работ </w:t>
      </w:r>
      <w:r w:rsidR="004C115B">
        <w:t>и</w:t>
      </w:r>
      <w:r>
        <w:t>ли оказанных услуг, либо иному уполномоченному лицу, представляющему интересы заказчика</w:t>
      </w:r>
      <w:r w:rsidR="004C115B">
        <w:t xml:space="preserve"> </w:t>
      </w:r>
      <w:r>
        <w:t xml:space="preserve">в сфере закупок товаров, работ, </w:t>
      </w:r>
      <w:r w:rsidR="004C115B">
        <w:t>услуг</w:t>
      </w:r>
      <w:r>
        <w:t xml:space="preserve"> </w:t>
      </w:r>
      <w:r>
        <w:rPr>
          <w:noProof/>
        </w:rPr>
        <w:drawing>
          <wp:inline distT="0" distB="0" distL="0" distR="0">
            <wp:extent cx="8621" cy="4310"/>
            <wp:effectExtent l="0" t="0" r="0" b="0"/>
            <wp:docPr id="6009" name="Picture 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" name="Picture 60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1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для обеспечения государственных или муниципальных нужд, денег, ценных </w:t>
      </w:r>
      <w:r>
        <w:rPr>
          <w:noProof/>
        </w:rPr>
        <w:drawing>
          <wp:inline distT="0" distB="0" distL="0" distR="0">
            <wp:extent cx="4310" cy="4310"/>
            <wp:effectExtent l="0" t="0" r="0" b="0"/>
            <wp:docPr id="6010" name="Picture 6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" name="Picture 60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0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бумаг, иного имущества, а также не</w:t>
      </w:r>
      <w:r w:rsidR="004C115B">
        <w:t>законно</w:t>
      </w:r>
      <w:r>
        <w:t>е оказание ему услуг имущественного характера, предоставление других имущественных прав (в том числе когда по указанию такого лица имущество передается,</w:t>
      </w:r>
      <w:r w:rsidR="004C115B">
        <w:t xml:space="preserve"> </w:t>
      </w:r>
      <w:r>
        <w:t>или услуги им</w:t>
      </w:r>
      <w:r w:rsidR="004C115B">
        <w:t>ущественного</w:t>
      </w:r>
      <w:r>
        <w:t xml:space="preserve"> харак</w:t>
      </w:r>
      <w:r w:rsidR="004C115B">
        <w:t>тера</w:t>
      </w:r>
      <w:r>
        <w:t xml:space="preserve"> оказываются, или имущественные права предоставляются иному физическому или</w:t>
      </w:r>
      <w:r w:rsidR="004C115B">
        <w:t xml:space="preserve"> </w:t>
      </w:r>
      <w:r>
        <w:t>юридическому лицу</w:t>
      </w:r>
      <w:r w:rsidR="004C115B">
        <w:t xml:space="preserve"> </w:t>
      </w:r>
      <w:r>
        <w:t xml:space="preserve">за совершение </w:t>
      </w:r>
      <w:r>
        <w:rPr>
          <w:noProof/>
        </w:rPr>
        <w:drawing>
          <wp:inline distT="0" distB="0" distL="0" distR="0">
            <wp:extent cx="4311" cy="8620"/>
            <wp:effectExtent l="0" t="0" r="0" b="0"/>
            <wp:docPr id="6011" name="Picture 6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" name="Picture 60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действий (бездействие) </w:t>
      </w:r>
      <w:r w:rsidR="004C115B">
        <w:t>в</w:t>
      </w:r>
      <w:r>
        <w:t xml:space="preserve"> интересах</w:t>
      </w:r>
      <w:r w:rsidR="004C115B">
        <w:t xml:space="preserve"> дающего</w:t>
      </w:r>
      <w:r>
        <w:t xml:space="preserve"> или иных лиц в связи с закупкой товаров, работ, услуг для обеспечения государственных или </w:t>
      </w:r>
      <w:r w:rsidR="004C115B">
        <w:rPr>
          <w:noProof/>
        </w:rPr>
        <w:t xml:space="preserve">муниципальных </w:t>
      </w:r>
      <w:r>
        <w:t>нужд.</w:t>
      </w:r>
    </w:p>
    <w:p w:rsidR="00180A83" w:rsidRDefault="00000000" w:rsidP="00892BF1">
      <w:pPr>
        <w:spacing w:after="0" w:line="240" w:lineRule="auto"/>
        <w:ind w:left="26" w:right="46"/>
      </w:pPr>
      <w:r>
        <w:t>Административные правонарушения коррупционной направле</w:t>
      </w:r>
      <w:r w:rsidR="0090069D">
        <w:t>нности</w:t>
      </w:r>
      <w:r>
        <w:t xml:space="preserve"> обладают меньшей степенью общественной опасности, чем прес</w:t>
      </w:r>
      <w:r w:rsidR="0090069D">
        <w:t>туплений</w:t>
      </w:r>
      <w:r>
        <w:t>, вместе с тем, это не сни</w:t>
      </w:r>
      <w:r w:rsidR="0090069D">
        <w:t>жает</w:t>
      </w:r>
      <w:r>
        <w:t xml:space="preserve"> значимост</w:t>
      </w:r>
      <w:r w:rsidR="0090069D">
        <w:t>и</w:t>
      </w:r>
      <w:r>
        <w:t xml:space="preserve"> деятельности по пр</w:t>
      </w:r>
      <w:r w:rsidR="0090069D">
        <w:t>едупреждению</w:t>
      </w:r>
      <w:r>
        <w:t xml:space="preserve"> и привлечению</w:t>
      </w:r>
      <w:r w:rsidR="0090069D">
        <w:t xml:space="preserve"> иных </w:t>
      </w:r>
      <w:r>
        <w:t>лиц к ответственности.</w:t>
      </w:r>
    </w:p>
    <w:p w:rsidR="00180A83" w:rsidRDefault="00000000" w:rsidP="00892BF1">
      <w:pPr>
        <w:spacing w:after="0" w:line="240" w:lineRule="auto"/>
        <w:ind w:left="26" w:right="46"/>
      </w:pPr>
      <w:r>
        <w:rPr>
          <w:noProof/>
        </w:rPr>
        <w:drawing>
          <wp:inline distT="0" distB="0" distL="0" distR="0">
            <wp:extent cx="4311" cy="4310"/>
            <wp:effectExtent l="0" t="0" r="0" b="0"/>
            <wp:docPr id="6015" name="Picture 6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" name="Picture 60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Наиболее распространенным</w:t>
      </w:r>
      <w:r w:rsidR="0090069D">
        <w:t>и</w:t>
      </w:r>
      <w:r>
        <w:t xml:space="preserve"> административны</w:t>
      </w:r>
      <w:r w:rsidR="0090069D">
        <w:t>ми</w:t>
      </w:r>
      <w:r>
        <w:t xml:space="preserve"> правонарушениями в рассматриваемой сфере</w:t>
      </w:r>
      <w:r w:rsidR="0090069D">
        <w:t xml:space="preserve"> являются:</w:t>
      </w:r>
      <w:r>
        <w:rPr>
          <w:noProof/>
        </w:rPr>
        <w:drawing>
          <wp:inline distT="0" distB="0" distL="0" distR="0">
            <wp:extent cx="8622" cy="4310"/>
            <wp:effectExtent l="0" t="0" r="0" b="0"/>
            <wp:docPr id="6016" name="Picture 6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" name="Picture 60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2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9D" w:rsidRDefault="0090069D" w:rsidP="00892BF1">
      <w:pPr>
        <w:spacing w:after="0" w:line="240" w:lineRule="auto"/>
        <w:ind w:left="95" w:right="46"/>
      </w:pPr>
      <w:r>
        <w:t>- н</w:t>
      </w:r>
      <w:r w:rsidR="00000000">
        <w:t>езаконное привлечение к трудовой деятельности либо к выполнению работ или оказанию у</w:t>
      </w:r>
      <w:r>
        <w:t>с</w:t>
      </w:r>
      <w:r w:rsidR="00000000">
        <w:t>луг государственного или муниципального служащего либо бывшего государственного или муниципального служа</w:t>
      </w:r>
      <w:r>
        <w:t>щего</w:t>
      </w:r>
      <w:r w:rsidR="00000000">
        <w:t xml:space="preserve"> (</w:t>
      </w:r>
      <w:r>
        <w:t xml:space="preserve">ст. </w:t>
      </w:r>
      <w:r w:rsidR="00000000">
        <w:t>19</w:t>
      </w:r>
      <w:r>
        <w:t>.</w:t>
      </w:r>
      <w:r w:rsidR="00000000">
        <w:t>29 КоАП РФ).</w:t>
      </w:r>
    </w:p>
    <w:p w:rsidR="00180A83" w:rsidRDefault="0090069D" w:rsidP="00892BF1">
      <w:pPr>
        <w:spacing w:after="0" w:line="240" w:lineRule="auto"/>
        <w:ind w:left="95" w:right="46"/>
      </w:pPr>
      <w:r>
        <w:t xml:space="preserve">- </w:t>
      </w:r>
      <w:r w:rsidR="00000000">
        <w:t xml:space="preserve">привлечение работодателем либо заказчиком работ (услуг) к трудовой </w:t>
      </w:r>
      <w:r w:rsidR="00000000">
        <w:rPr>
          <w:noProof/>
        </w:rPr>
        <w:drawing>
          <wp:inline distT="0" distB="0" distL="0" distR="0">
            <wp:extent cx="8620" cy="4310"/>
            <wp:effectExtent l="0" t="0" r="0" b="0"/>
            <wp:docPr id="8112" name="Picture 8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" name="Picture 8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0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>деятельности на условиях трудового договора либо к</w:t>
      </w:r>
      <w:r>
        <w:t xml:space="preserve"> </w:t>
      </w:r>
      <w:r w:rsidR="00000000">
        <w:t>выполнению работ или ок</w:t>
      </w:r>
      <w:r>
        <w:t>азанию</w:t>
      </w:r>
      <w:r w:rsidR="00000000">
        <w:t xml:space="preserve"> услуг на условиях гражданско-правового договора государственного или </w:t>
      </w:r>
      <w:r>
        <w:t>муниципального</w:t>
      </w:r>
      <w:r w:rsidR="00000000">
        <w:t xml:space="preserve"> служащего, замещающего </w:t>
      </w:r>
      <w:r>
        <w:t>д</w:t>
      </w:r>
      <w:r w:rsidR="00000000">
        <w:t>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</w:t>
      </w:r>
      <w:r w:rsidR="00013BA4">
        <w:t xml:space="preserve"> </w:t>
      </w:r>
      <w:r w:rsidR="00000000">
        <w:t>нарушением требований, предусмотренных Федеральным законом N2 273-ФЗ «О противодействии корру</w:t>
      </w:r>
      <w:r>
        <w:t>пции</w:t>
      </w:r>
      <w:r w:rsidR="00000000">
        <w:t>».</w:t>
      </w:r>
    </w:p>
    <w:p w:rsidR="003811F0" w:rsidRDefault="00000000" w:rsidP="00892BF1">
      <w:pPr>
        <w:spacing w:after="0" w:line="240" w:lineRule="auto"/>
        <w:ind w:left="26" w:right="46"/>
      </w:pPr>
      <w:r>
        <w:t>При этом исходя из смысла статьи 12 Фе</w:t>
      </w:r>
      <w:r w:rsidR="0090069D">
        <w:t>дерального</w:t>
      </w:r>
      <w:r>
        <w:t xml:space="preserve"> закона N2 273-ФЗ «О противодействии коррупции» обязанность, предусмотренную частью 4 названной статьи по направлению соответствующего уведомления представителю нанимателя (работодателю) государственного или муниципального служащего по последнему месту его службы), несут орга</w:t>
      </w:r>
      <w:r w:rsidR="0090069D">
        <w:t xml:space="preserve">низации </w:t>
      </w:r>
      <w:r>
        <w:t>независимо от их орга</w:t>
      </w:r>
      <w:r w:rsidR="003811F0">
        <w:t>низационно</w:t>
      </w:r>
      <w:r>
        <w:t>-правовой форм</w:t>
      </w:r>
      <w:r w:rsidR="003811F0">
        <w:t>ы</w:t>
      </w:r>
      <w:r>
        <w:t xml:space="preserve"> (Постановление Пленума Верховного Суда РФ от 28.11.2017 </w:t>
      </w:r>
      <w:r w:rsidR="003811F0">
        <w:t>№</w:t>
      </w:r>
      <w:r>
        <w:t xml:space="preserve"> 46 «О некотор</w:t>
      </w:r>
      <w:r w:rsidR="003811F0">
        <w:t>ы</w:t>
      </w:r>
      <w:r>
        <w:t>х вопросах, возникающих. при рассмотрении судь</w:t>
      </w:r>
      <w:r w:rsidR="003811F0">
        <w:t>ями</w:t>
      </w:r>
      <w:r>
        <w:t xml:space="preserve"> де</w:t>
      </w:r>
      <w:r w:rsidR="003811F0">
        <w:t>л</w:t>
      </w:r>
      <w:r>
        <w:t xml:space="preserve"> о привлечении к административной ответственности. по статье 19.29 Кодекса </w:t>
      </w:r>
      <w:r>
        <w:rPr>
          <w:noProof/>
        </w:rPr>
        <w:drawing>
          <wp:inline distT="0" distB="0" distL="0" distR="0">
            <wp:extent cx="4310" cy="8620"/>
            <wp:effectExtent l="0" t="0" r="0" b="0"/>
            <wp:docPr id="8114" name="Picture 8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" name="Picture 8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0" cy="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</w:t>
      </w:r>
      <w:r w:rsidR="003811F0">
        <w:t>ийской</w:t>
      </w:r>
      <w:r>
        <w:t xml:space="preserve"> Федерации об административных правонаруше</w:t>
      </w:r>
      <w:r w:rsidR="003811F0">
        <w:t>ниях.</w:t>
      </w:r>
    </w:p>
    <w:p w:rsidR="003811F0" w:rsidRDefault="00000000" w:rsidP="00892BF1">
      <w:pPr>
        <w:spacing w:after="0" w:line="240" w:lineRule="auto"/>
        <w:ind w:left="28" w:right="45" w:firstLine="544"/>
      </w:pPr>
      <w:r>
        <w:t>Незако</w:t>
      </w:r>
      <w:r w:rsidR="003811F0">
        <w:t>нное</w:t>
      </w:r>
      <w:r>
        <w:t xml:space="preserve"> вознаграждение от </w:t>
      </w:r>
      <w:r w:rsidR="003811F0">
        <w:t>имени</w:t>
      </w:r>
      <w:r>
        <w:t xml:space="preserve"> юридического лица (ст. </w:t>
      </w:r>
      <w:r w:rsidR="003811F0">
        <w:t>1</w:t>
      </w:r>
      <w:r>
        <w:t xml:space="preserve">9.28 </w:t>
      </w:r>
      <w:r>
        <w:rPr>
          <w:noProof/>
        </w:rPr>
        <w:drawing>
          <wp:inline distT="0" distB="0" distL="0" distR="0">
            <wp:extent cx="4310" cy="4310"/>
            <wp:effectExtent l="0" t="0" r="0" b="0"/>
            <wp:docPr id="8115" name="Picture 8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" name="Picture 8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0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КоАП</w:t>
      </w:r>
      <w:r w:rsidR="003811F0">
        <w:t xml:space="preserve"> </w:t>
      </w:r>
      <w:r>
        <w:t>РФ)</w:t>
      </w:r>
      <w:r w:rsidR="003811F0">
        <w:t>:</w:t>
      </w:r>
    </w:p>
    <w:p w:rsidR="00180A83" w:rsidRDefault="003811F0" w:rsidP="00892BF1">
      <w:pPr>
        <w:spacing w:after="0" w:line="240" w:lineRule="auto"/>
        <w:ind w:left="28" w:right="45" w:firstLine="544"/>
      </w:pPr>
      <w:r>
        <w:t xml:space="preserve">- </w:t>
      </w:r>
      <w:r w:rsidR="00000000">
        <w:t>незако</w:t>
      </w:r>
      <w:r>
        <w:t>нн</w:t>
      </w:r>
      <w:r w:rsidR="00013BA4">
        <w:t>ая</w:t>
      </w:r>
      <w:r w:rsidR="00000000">
        <w:t xml:space="preserve"> передача, предложение или обе</w:t>
      </w:r>
      <w:r>
        <w:t>щание</w:t>
      </w:r>
      <w:r w:rsidR="00000000">
        <w:t xml:space="preserve"> от имени </w:t>
      </w:r>
      <w:r>
        <w:t>и</w:t>
      </w:r>
      <w:r w:rsidR="00000000">
        <w:t>ли в интересах юридического лица</w:t>
      </w:r>
      <w:r w:rsidR="00013BA4">
        <w:t>,</w:t>
      </w:r>
      <w:r w:rsidR="00000000">
        <w:t xml:space="preserve"> либо </w:t>
      </w:r>
      <w:r>
        <w:t>в</w:t>
      </w:r>
      <w:r w:rsidR="00000000">
        <w:t xml:space="preserve"> интересах</w:t>
      </w:r>
      <w:r w:rsidR="00013BA4">
        <w:t>,</w:t>
      </w:r>
      <w:r w:rsidR="00000000">
        <w:t xml:space="preserve"> связанного с </w:t>
      </w:r>
      <w:r>
        <w:t>ним юридического</w:t>
      </w:r>
      <w:r w:rsidR="00000000">
        <w:t xml:space="preserve"> </w:t>
      </w:r>
      <w:r w:rsidR="00000000">
        <w:rPr>
          <w:noProof/>
        </w:rPr>
        <w:drawing>
          <wp:inline distT="0" distB="0" distL="0" distR="0">
            <wp:extent cx="4311" cy="4309"/>
            <wp:effectExtent l="0" t="0" r="0" b="0"/>
            <wp:docPr id="8116" name="Picture 8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" name="Picture 81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 xml:space="preserve">лица должностному лицу, лицу, выполняющему управленческие функции в коммерческой или иной организации, иностранному должностному </w:t>
      </w:r>
      <w:r>
        <w:t>лицу,</w:t>
      </w:r>
      <w:r w:rsidR="00000000">
        <w:t xml:space="preserve"> либо </w:t>
      </w:r>
      <w:r w:rsidR="00000000">
        <w:rPr>
          <w:noProof/>
        </w:rPr>
        <w:drawing>
          <wp:inline distT="0" distB="0" distL="0" distR="0">
            <wp:extent cx="4311" cy="8620"/>
            <wp:effectExtent l="0" t="0" r="0" b="0"/>
            <wp:docPr id="8117" name="Picture 8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" name="Picture 8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 xml:space="preserve">должностному </w:t>
      </w:r>
      <w:r>
        <w:t>лицу</w:t>
      </w:r>
      <w:r w:rsidR="00000000">
        <w:t xml:space="preserve"> публичной международной. организации денег, ценных бумаг </w:t>
      </w:r>
      <w:r>
        <w:t>или</w:t>
      </w:r>
      <w:r w:rsidR="00000000">
        <w:t xml:space="preserve"> иного </w:t>
      </w:r>
      <w:r>
        <w:t>имущества,</w:t>
      </w:r>
      <w:r w:rsidR="00000000">
        <w:t xml:space="preserve"> оказание ему ус</w:t>
      </w:r>
      <w:r>
        <w:t>лу</w:t>
      </w:r>
      <w:r w:rsidR="00000000">
        <w:t>г имущес</w:t>
      </w:r>
      <w:r>
        <w:t>твенного</w:t>
      </w:r>
      <w:r w:rsidR="00000000">
        <w:t xml:space="preserve"> </w:t>
      </w:r>
      <w:r>
        <w:t>характера</w:t>
      </w:r>
      <w:r w:rsidR="00000000">
        <w:t xml:space="preserve"> либо предоставление ему имущественных прав </w:t>
      </w:r>
      <w:r>
        <w:t>(в</w:t>
      </w:r>
      <w:r w:rsidR="00000000">
        <w:t xml:space="preserve"> том числе в случае, если </w:t>
      </w:r>
      <w:r>
        <w:t>по</w:t>
      </w:r>
      <w:r w:rsidR="00000000">
        <w:t xml:space="preserve"> поручению должностного </w:t>
      </w:r>
      <w:r>
        <w:lastRenderedPageBreak/>
        <w:t>лица</w:t>
      </w:r>
      <w:r w:rsidR="00000000">
        <w:t>, лица: выполняющего управленческие</w:t>
      </w:r>
      <w:r>
        <w:t xml:space="preserve"> функции</w:t>
      </w:r>
      <w:r w:rsidR="00000000">
        <w:t xml:space="preserve"> в коммерческой или</w:t>
      </w:r>
      <w:r>
        <w:t xml:space="preserve"> </w:t>
      </w:r>
      <w:r w:rsidR="00000000">
        <w:t xml:space="preserve">иной организации, </w:t>
      </w:r>
      <w:r>
        <w:t>иностранного</w:t>
      </w:r>
      <w:r w:rsidR="00000000">
        <w:t xml:space="preserve"> должностного л</w:t>
      </w:r>
      <w:r>
        <w:t>ица</w:t>
      </w:r>
      <w:r w:rsidR="00000000">
        <w:t xml:space="preserve"> либо должностного лица публичной международной организации деньги, ценные бумаги </w:t>
      </w:r>
      <w:r>
        <w:t>или</w:t>
      </w:r>
      <w:r w:rsidR="00000000">
        <w:t xml:space="preserve"> иное иму</w:t>
      </w:r>
      <w:r>
        <w:t>щество</w:t>
      </w:r>
      <w:r w:rsidR="00000000">
        <w:t xml:space="preserve"> передаются, предлагаются или обещаются, услуги </w:t>
      </w:r>
      <w:r w:rsidR="00000000">
        <w:rPr>
          <w:noProof/>
        </w:rPr>
        <w:drawing>
          <wp:inline distT="0" distB="0" distL="0" distR="0">
            <wp:extent cx="4310" cy="4310"/>
            <wp:effectExtent l="0" t="0" r="0" b="0"/>
            <wp:docPr id="8118" name="Picture 8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" name="Picture 8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0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 xml:space="preserve">имущественного характера оказываются </w:t>
      </w:r>
      <w:r w:rsidR="00D04EC2">
        <w:t>либо</w:t>
      </w:r>
      <w:r w:rsidR="00000000">
        <w:t xml:space="preserve"> имущественные .права предоставляются- иному физическому либо юридическому ли</w:t>
      </w:r>
      <w:r w:rsidR="00D04EC2">
        <w:t>цу</w:t>
      </w:r>
      <w:r w:rsidR="00000000">
        <w:t>) за совершение в интересах данного юридичес</w:t>
      </w:r>
      <w:r w:rsidR="00D04EC2">
        <w:t>кого</w:t>
      </w:r>
      <w:r w:rsidR="00000000">
        <w:t xml:space="preserve"> лица либо в интересах </w:t>
      </w:r>
      <w:r w:rsidR="00D04EC2">
        <w:t>связанного</w:t>
      </w:r>
      <w:r w:rsidR="00000000">
        <w:t xml:space="preserve"> с ним юридического лица должностным лицом, лицом, выпо</w:t>
      </w:r>
      <w:r w:rsidR="00D04EC2">
        <w:t>лняющим</w:t>
      </w:r>
      <w:r w:rsidR="00000000">
        <w:t xml:space="preserve"> управленческие </w:t>
      </w:r>
      <w:r w:rsidR="00D04EC2">
        <w:t xml:space="preserve">функции </w:t>
      </w:r>
      <w:r w:rsidR="00000000">
        <w:t xml:space="preserve">в коммерческой или иной </w:t>
      </w:r>
      <w:r w:rsidR="00D04EC2">
        <w:t>организации</w:t>
      </w:r>
      <w:r w:rsidR="00000000">
        <w:t xml:space="preserve">, </w:t>
      </w:r>
      <w:r w:rsidR="00D04EC2">
        <w:t>иностранным</w:t>
      </w:r>
      <w:r w:rsidR="00000000">
        <w:t xml:space="preserve"> должностным лицом либо </w:t>
      </w:r>
      <w:r w:rsidR="00D04EC2">
        <w:rPr>
          <w:noProof/>
        </w:rPr>
        <w:t>должностным</w:t>
      </w:r>
      <w:r w:rsidR="00000000">
        <w:t xml:space="preserve"> </w:t>
      </w:r>
      <w:r w:rsidR="00D04EC2">
        <w:t>л</w:t>
      </w:r>
      <w:r w:rsidR="00000000">
        <w:t>ицом публичной международной орга</w:t>
      </w:r>
      <w:r w:rsidR="00D04EC2">
        <w:t>низации</w:t>
      </w:r>
      <w:r w:rsidR="00000000">
        <w:t xml:space="preserve"> действия (бездействие), связанного с занимае</w:t>
      </w:r>
      <w:r w:rsidR="00D04EC2">
        <w:t>мым</w:t>
      </w:r>
      <w:r w:rsidR="00000000">
        <w:t xml:space="preserve"> им служебным пол</w:t>
      </w:r>
      <w:r w:rsidR="00D04EC2">
        <w:t>ожением</w:t>
      </w:r>
      <w:r w:rsidR="00000000">
        <w:t>.</w:t>
      </w:r>
    </w:p>
    <w:p w:rsidR="00D04EC2" w:rsidRDefault="00000000" w:rsidP="00892BF1">
      <w:pPr>
        <w:spacing w:after="0" w:line="240" w:lineRule="auto"/>
        <w:ind w:left="28" w:right="45" w:firstLine="544"/>
      </w:pPr>
      <w:r>
        <w:t>Кроме того</w:t>
      </w:r>
      <w:r w:rsidR="00892BF1">
        <w:t>,</w:t>
      </w:r>
      <w:r>
        <w:t xml:space="preserve"> </w:t>
      </w:r>
      <w:r w:rsidR="00D04EC2">
        <w:t>действует</w:t>
      </w:r>
      <w:r>
        <w:t xml:space="preserve"> административная ответственность за </w:t>
      </w:r>
      <w:r>
        <w:rPr>
          <w:noProof/>
        </w:rPr>
        <w:drawing>
          <wp:inline distT="0" distB="0" distL="0" distR="0">
            <wp:extent cx="4311" cy="4309"/>
            <wp:effectExtent l="0" t="0" r="0" b="0"/>
            <wp:docPr id="10188" name="Picture 10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" name="Picture 101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нев</w:t>
      </w:r>
      <w:r w:rsidR="00D04EC2">
        <w:t>ыполнением</w:t>
      </w:r>
      <w:r>
        <w:t xml:space="preserve"> обязанностей о представлении информаций о конфликте интересов при осуществлении. медицинской фармацевтической деятельности (ст. 6</w:t>
      </w:r>
      <w:r w:rsidR="00013BA4">
        <w:t>.</w:t>
      </w:r>
      <w:r>
        <w:t>29 КоАП РФ).</w:t>
      </w:r>
    </w:p>
    <w:p w:rsidR="00180A83" w:rsidRDefault="00000000" w:rsidP="00892BF1">
      <w:pPr>
        <w:spacing w:after="0" w:line="240" w:lineRule="auto"/>
        <w:ind w:left="28" w:right="45" w:firstLine="544"/>
      </w:pPr>
      <w:r>
        <w:t>Кадро</w:t>
      </w:r>
      <w:r w:rsidR="00D04EC2">
        <w:t>вым</w:t>
      </w:r>
      <w:r>
        <w:t xml:space="preserve"> службам государственных учреждений и предприятий</w:t>
      </w:r>
      <w:r w:rsidR="00013BA4">
        <w:t xml:space="preserve"> </w:t>
      </w:r>
      <w:r>
        <w:t xml:space="preserve">необходимо </w:t>
      </w:r>
      <w:r w:rsidR="00D04EC2">
        <w:t>организовать</w:t>
      </w:r>
      <w:r>
        <w:t xml:space="preserve"> информирование работников о том, что такое конфликт интересов и каковы их обязанности по его предотвращению и урегулированию.</w:t>
      </w:r>
    </w:p>
    <w:p w:rsidR="00180A83" w:rsidRDefault="00000000" w:rsidP="00892BF1">
      <w:pPr>
        <w:spacing w:after="0" w:line="240" w:lineRule="auto"/>
        <w:ind w:left="26" w:right="46"/>
      </w:pPr>
      <w:r>
        <w:t>В ро</w:t>
      </w:r>
      <w:r w:rsidR="00D04EC2">
        <w:t>ссийском</w:t>
      </w:r>
      <w:r>
        <w:t xml:space="preserve"> </w:t>
      </w:r>
      <w:r w:rsidR="00D04EC2">
        <w:t>антикоррупционном</w:t>
      </w:r>
      <w:r>
        <w:t xml:space="preserve"> </w:t>
      </w:r>
      <w:r w:rsidR="00D04EC2">
        <w:t>законодательстве</w:t>
      </w:r>
      <w:r>
        <w:t xml:space="preserve"> (ст.</w:t>
      </w:r>
      <w:r w:rsidR="00892BF1">
        <w:t> </w:t>
      </w:r>
      <w:r>
        <w:t>1</w:t>
      </w:r>
      <w:r w:rsidR="00892BF1">
        <w:t> </w:t>
      </w:r>
      <w:r>
        <w:t xml:space="preserve">Федерального закона «О противодействии коррупции»), существует </w:t>
      </w:r>
      <w:r w:rsidR="00D04EC2">
        <w:t>понятие</w:t>
      </w:r>
      <w:r w:rsidR="00013BA4">
        <w:t xml:space="preserve">, </w:t>
      </w:r>
      <w:r>
        <w:t xml:space="preserve">именуемое </w:t>
      </w:r>
      <w:r>
        <w:rPr>
          <w:noProof/>
        </w:rPr>
        <w:drawing>
          <wp:inline distT="0" distB="0" distL="0" distR="0">
            <wp:extent cx="4311" cy="4310"/>
            <wp:effectExtent l="0" t="0" r="0" b="0"/>
            <wp:docPr id="10189" name="Picture 10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" name="Picture 101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конфликтом интер</w:t>
      </w:r>
      <w:r w:rsidR="00D04EC2">
        <w:t>есов</w:t>
      </w:r>
      <w:r>
        <w:t xml:space="preserve">, под- которым </w:t>
      </w:r>
      <w:r w:rsidR="00D04EC2">
        <w:rPr>
          <w:noProof/>
        </w:rPr>
        <w:t xml:space="preserve">понимается </w:t>
      </w:r>
      <w:r>
        <w:t xml:space="preserve">ситуация, при </w:t>
      </w:r>
      <w:r w:rsidR="00D04EC2">
        <w:t>которой</w:t>
      </w:r>
      <w:r>
        <w:t xml:space="preserve"> личная заинтересова</w:t>
      </w:r>
      <w:r w:rsidR="00D04EC2">
        <w:t xml:space="preserve">нность </w:t>
      </w:r>
      <w:r>
        <w:t>(иными .</w:t>
      </w:r>
      <w:r w:rsidR="00D04EC2">
        <w:t>словами</w:t>
      </w:r>
      <w:r>
        <w:t xml:space="preserve"> возможность получения доходов в виде денег, иного имущества,</w:t>
      </w:r>
      <w:r w:rsidR="000A0192">
        <w:t xml:space="preserve"> в том числе</w:t>
      </w:r>
      <w:r>
        <w:t xml:space="preserve"> </w:t>
      </w:r>
      <w:r w:rsidR="000A0192">
        <w:t>имущественных</w:t>
      </w:r>
      <w:r>
        <w:t xml:space="preserve"> прав, услуг </w:t>
      </w:r>
      <w:r>
        <w:rPr>
          <w:noProof/>
        </w:rPr>
        <w:drawing>
          <wp:inline distT="0" distB="0" distL="0" distR="0">
            <wp:extent cx="4311" cy="4310"/>
            <wp:effectExtent l="0" t="0" r="0" b="0"/>
            <wp:docPr id="10190" name="Picture 10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" name="Picture 101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10" cy="4309"/>
            <wp:effectExtent l="0" t="0" r="0" b="0"/>
            <wp:docPr id="10191" name="Picture 10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1" name="Picture 10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0" cy="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имущественного характера, результатов выполненных работ или каких-либо. выгод (пр</w:t>
      </w:r>
      <w:r w:rsidR="000A0192">
        <w:t>еимуществ замещающим</w:t>
      </w:r>
      <w:r>
        <w:t xml:space="preserve"> </w:t>
      </w:r>
      <w:r w:rsidR="000A0192">
        <w:t>должность</w:t>
      </w:r>
      <w:r>
        <w:t>, замещение которой предусматривает обязанность принимать меры по</w:t>
      </w:r>
      <w:r w:rsidR="000A0192">
        <w:t xml:space="preserve"> </w:t>
      </w:r>
      <w:r>
        <w:t xml:space="preserve">предотвращению и урегулированию конфликта интересов, и (или) состоящими с в близком родстве или свойстве лицами (родителями, супругами, детьми, братьями; </w:t>
      </w:r>
      <w:r>
        <w:rPr>
          <w:noProof/>
        </w:rPr>
        <w:drawing>
          <wp:inline distT="0" distB="0" distL="0" distR="0">
            <wp:extent cx="8621" cy="47407"/>
            <wp:effectExtent l="0" t="0" r="0" b="0"/>
            <wp:docPr id="23312" name="Picture 23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2" name="Picture 233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21" cy="4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сестрами, а та</w:t>
      </w:r>
      <w:r w:rsidR="000A0192">
        <w:t>кже</w:t>
      </w:r>
      <w:r>
        <w:t xml:space="preserve"> братьями, сестрами, родителями, детьми супругов</w:t>
      </w:r>
      <w:r w:rsidR="000A0192">
        <w:t xml:space="preserve"> и супругами детей</w:t>
      </w:r>
      <w:r>
        <w:t>)</w:t>
      </w:r>
      <w:r w:rsidR="000A0192">
        <w:t>.</w:t>
      </w:r>
    </w:p>
    <w:p w:rsidR="00180A83" w:rsidRDefault="00000000" w:rsidP="00892BF1">
      <w:pPr>
        <w:spacing w:after="0" w:line="240" w:lineRule="auto"/>
        <w:ind w:left="26" w:right="46"/>
      </w:pPr>
      <w:r>
        <w:rPr>
          <w:noProof/>
        </w:rPr>
        <w:drawing>
          <wp:inline distT="0" distB="0" distL="0" distR="0">
            <wp:extent cx="4311" cy="4310"/>
            <wp:effectExtent l="0" t="0" r="0" b="0"/>
            <wp:docPr id="10198" name="Picture 10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" name="Picture 101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" cy="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Встречаются случаи ошибочной квалификации в качестве конфликта интересов наличия родственных отношений между г</w:t>
      </w:r>
      <w:r w:rsidR="000A0192">
        <w:t>осударственными</w:t>
      </w:r>
      <w:r>
        <w:t xml:space="preserve"> слу</w:t>
      </w:r>
      <w:r w:rsidR="000A0192">
        <w:t>жащими,</w:t>
      </w:r>
      <w:r>
        <w:t xml:space="preserve"> а также руководителями </w:t>
      </w:r>
      <w:r w:rsidR="000A0192">
        <w:rPr>
          <w:noProof/>
        </w:rPr>
        <w:t xml:space="preserve">подведомственных </w:t>
      </w:r>
      <w:r>
        <w:t>им учреждений при отсутствии между ними. непосредственной по</w:t>
      </w:r>
      <w:r w:rsidR="000A0192">
        <w:t>дчиненности</w:t>
      </w:r>
      <w:r>
        <w:t xml:space="preserve"> (подконтрольности) и без установления конкретных</w:t>
      </w:r>
      <w:r w:rsidR="000A0192">
        <w:t xml:space="preserve"> фактов ненадл</w:t>
      </w:r>
      <w:r>
        <w:t>ежащей реализации</w:t>
      </w:r>
      <w:r w:rsidR="000A0192">
        <w:t xml:space="preserve"> должностных полномочий</w:t>
      </w:r>
      <w:r>
        <w:t xml:space="preserve"> </w:t>
      </w:r>
      <w:r w:rsidR="000A0192">
        <w:t>в личных интересах.</w:t>
      </w:r>
    </w:p>
    <w:p w:rsidR="00180A83" w:rsidRPr="002215D9" w:rsidRDefault="00000000" w:rsidP="00892BF1">
      <w:pPr>
        <w:spacing w:after="0" w:line="240" w:lineRule="auto"/>
        <w:ind w:left="26" w:right="46"/>
        <w:rPr>
          <w:lang w:val="en-US"/>
        </w:rPr>
      </w:pPr>
      <w:r>
        <w:t>Наиболее распространенными сит</w:t>
      </w:r>
      <w:r w:rsidR="000A0192">
        <w:t>уациями</w:t>
      </w:r>
      <w:r>
        <w:t xml:space="preserve"> конфликта интересов являются случаи размещения государственного заказа на поставку товаров, выполнение работ и оказание услуг при наличии</w:t>
      </w:r>
      <w:r w:rsidR="000A0192">
        <w:t xml:space="preserve"> личной</w:t>
      </w:r>
      <w:r>
        <w:t xml:space="preserve"> заинтересованности членов комиссий по проведению аукционов и конкурсов в победе определенных участников тортов. Как правило, это </w:t>
      </w:r>
      <w:r w:rsidR="000A0192">
        <w:t>связано</w:t>
      </w:r>
      <w:r>
        <w:t xml:space="preserve"> с наличием у них супружеских либо родственных, а также иных близк</w:t>
      </w:r>
      <w:r w:rsidR="000A0192">
        <w:t>их</w:t>
      </w:r>
      <w:r>
        <w:t xml:space="preserve"> отношений с </w:t>
      </w:r>
      <w:r w:rsidR="000A0192">
        <w:t>т</w:t>
      </w:r>
      <w:r>
        <w:t>акими участникам.</w:t>
      </w:r>
    </w:p>
    <w:sectPr w:rsidR="00180A83" w:rsidRPr="002215D9" w:rsidSect="00F31D13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1200"/>
    <w:multiLevelType w:val="hybridMultilevel"/>
    <w:tmpl w:val="7EF4CAFE"/>
    <w:lvl w:ilvl="0" w:tplc="F37C80CE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18F5C8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E0C156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6AD95E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F4A6E6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3A01C2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E89FC6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AE47CC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626C2C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321220"/>
    <w:multiLevelType w:val="hybridMultilevel"/>
    <w:tmpl w:val="25989670"/>
    <w:lvl w:ilvl="0" w:tplc="ADFA0426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EEB022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84D092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EA375C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EC9CEE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5C7AD6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BA0C92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86862E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00C312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2107336">
    <w:abstractNumId w:val="1"/>
  </w:num>
  <w:num w:numId="2" w16cid:durableId="127297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83"/>
    <w:rsid w:val="00013BA4"/>
    <w:rsid w:val="000A0192"/>
    <w:rsid w:val="000E0D2E"/>
    <w:rsid w:val="0014293A"/>
    <w:rsid w:val="00180A83"/>
    <w:rsid w:val="002215D9"/>
    <w:rsid w:val="003811F0"/>
    <w:rsid w:val="004C115B"/>
    <w:rsid w:val="00586C64"/>
    <w:rsid w:val="005F5B80"/>
    <w:rsid w:val="00600543"/>
    <w:rsid w:val="00892BF1"/>
    <w:rsid w:val="0090069D"/>
    <w:rsid w:val="00957B67"/>
    <w:rsid w:val="00C504CA"/>
    <w:rsid w:val="00D04EC2"/>
    <w:rsid w:val="00DF131C"/>
    <w:rsid w:val="00E2676C"/>
    <w:rsid w:val="00F3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1283E-AD3B-4213-9536-A65AD941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4" w:lineRule="auto"/>
      <w:ind w:right="115" w:firstLine="547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dmitriev_aa</dc:creator>
  <cp:keywords/>
  <cp:lastModifiedBy>dmitriev_aa</cp:lastModifiedBy>
  <cp:revision>2</cp:revision>
  <dcterms:created xsi:type="dcterms:W3CDTF">2023-01-31T08:57:00Z</dcterms:created>
  <dcterms:modified xsi:type="dcterms:W3CDTF">2023-01-31T08:57:00Z</dcterms:modified>
</cp:coreProperties>
</file>